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06"/>
        <w:gridCol w:w="5307"/>
        <w:gridCol w:w="5307"/>
      </w:tblGrid>
      <w:tr w:rsidR="00111C5F" w:rsidTr="00181138">
        <w:trPr>
          <w:trHeight w:val="85"/>
        </w:trPr>
        <w:tc>
          <w:tcPr>
            <w:tcW w:w="5306" w:type="dxa"/>
          </w:tcPr>
          <w:p w:rsidR="0089623F" w:rsidRPr="00DF398E" w:rsidRDefault="0089623F" w:rsidP="00DF39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6792">
              <w:rPr>
                <w:rFonts w:ascii="Times New Roman" w:hAnsi="Times New Roman" w:cs="Times New Roman"/>
                <w:b/>
              </w:rPr>
              <w:t>4</w:t>
            </w:r>
          </w:p>
          <w:p w:rsidR="00A84FF2" w:rsidRPr="00574AE0" w:rsidRDefault="00A84FF2" w:rsidP="00A84FF2">
            <w:pPr>
              <w:spacing w:after="187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36"/>
                <w:szCs w:val="36"/>
                <w:lang w:eastAsia="ru-RU"/>
              </w:rPr>
            </w:pPr>
            <w:r w:rsidRPr="00A84F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ОБЩИЕ  Рекомендации</w:t>
            </w:r>
            <w:r w:rsidRPr="00A84FF2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6"/>
                <w:szCs w:val="36"/>
                <w:lang w:eastAsia="ru-RU"/>
              </w:rPr>
              <w:t>.</w:t>
            </w:r>
          </w:p>
          <w:p w:rsidR="00A84FF2" w:rsidRPr="00DF398E" w:rsidRDefault="00A84FF2" w:rsidP="00A84FF2">
            <w:pPr>
              <w:spacing w:after="187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режима сна и бодрствования, прогулки на свежем </w:t>
            </w:r>
            <w:proofErr w:type="gramStart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воздухе</w:t>
            </w:r>
            <w:proofErr w:type="gramEnd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30 минут в день (!), витамины, сосредоточенность при подготовке (это экономит время)</w:t>
            </w:r>
          </w:p>
          <w:p w:rsidR="00DF398E" w:rsidRPr="00181138" w:rsidRDefault="00A84FF2" w:rsidP="00181138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DF398E">
              <w:rPr>
                <w:b/>
                <w:bCs/>
                <w:color w:val="0070C0"/>
                <w:szCs w:val="20"/>
              </w:rPr>
              <w:t>Упражнения для расслабления и снятия напряжения</w:t>
            </w:r>
            <w:r w:rsidRPr="00DF398E">
              <w:rPr>
                <w:b/>
                <w:bCs/>
                <w:color w:val="0070C0"/>
                <w:sz w:val="20"/>
                <w:szCs w:val="20"/>
              </w:rPr>
              <w:t>: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b/>
                <w:bCs/>
                <w:color w:val="FF0000"/>
                <w:szCs w:val="20"/>
              </w:rPr>
              <w:t>Ритмичное четырехфазное дыхание (2-3 минуты) 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1.(4-6 сек.) Глубокий вдох чрез нос. Медленно поднимите руки вверх до уровня груди, ладонями вперед. Сконцентрируйте своё внимание в центре ладоней и почувствуйте 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тепло « горячей монетки». 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2.(2-3 сек.) Задержка дыхания. 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3.(4-6сек.</w:t>
            </w:r>
            <w:proofErr w:type="gramStart"/>
            <w:r w:rsidRPr="00DF398E">
              <w:rPr>
                <w:color w:val="000000"/>
                <w:szCs w:val="20"/>
              </w:rPr>
              <w:t>)С</w:t>
            </w:r>
            <w:proofErr w:type="gramEnd"/>
            <w:r w:rsidRPr="00DF398E">
              <w:rPr>
                <w:color w:val="000000"/>
                <w:szCs w:val="20"/>
              </w:rPr>
              <w:t>ильный глубокий выдох через  рот, опустите руки. </w:t>
            </w:r>
          </w:p>
          <w:p w:rsidR="00DF398E" w:rsidRPr="00181138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Cs w:val="20"/>
              </w:rPr>
            </w:pPr>
            <w:r w:rsidRPr="00DF398E">
              <w:rPr>
                <w:color w:val="000000"/>
                <w:szCs w:val="20"/>
              </w:rPr>
              <w:t>4.(2-3сек.</w:t>
            </w:r>
            <w:proofErr w:type="gramStart"/>
            <w:r w:rsidRPr="00DF398E">
              <w:rPr>
                <w:color w:val="000000"/>
                <w:szCs w:val="20"/>
              </w:rPr>
              <w:t>)З</w:t>
            </w:r>
            <w:proofErr w:type="gramEnd"/>
            <w:r w:rsidRPr="00DF398E">
              <w:rPr>
                <w:color w:val="000000"/>
                <w:szCs w:val="20"/>
              </w:rPr>
              <w:t>адержка дыхания.</w:t>
            </w:r>
          </w:p>
          <w:p w:rsidR="00A84FF2" w:rsidRPr="00DF398E" w:rsidRDefault="00A84FF2" w:rsidP="00A84FF2">
            <w:pPr>
              <w:pStyle w:val="a6"/>
              <w:shd w:val="clear" w:color="auto" w:fill="FFFFFF"/>
              <w:spacing w:before="0" w:beforeAutospacing="0" w:after="0" w:afterAutospacing="0" w:line="367" w:lineRule="atLeast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b/>
                <w:bCs/>
                <w:color w:val="FF0000"/>
                <w:szCs w:val="20"/>
              </w:rPr>
              <w:t>Аутогенная тренировка (3-5 минут)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 xml:space="preserve">1.Сядьте удобно, закройте глаза, спина прямая, руки на </w:t>
            </w:r>
            <w:proofErr w:type="gramStart"/>
            <w:r w:rsidRPr="00DF398E">
              <w:rPr>
                <w:color w:val="000000"/>
                <w:szCs w:val="20"/>
              </w:rPr>
              <w:t>коленях</w:t>
            </w:r>
            <w:proofErr w:type="gramEnd"/>
            <w:r w:rsidRPr="00DF398E">
              <w:rPr>
                <w:color w:val="000000"/>
                <w:szCs w:val="20"/>
              </w:rPr>
              <w:t>.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2.Мысленно проговорите «Я спокоен.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3. «Правая рука тяжёлая»-5-6 раз.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4. «Я спокоен»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5. «Левая рука тяжёлая»- 5-6 раз.</w:t>
            </w:r>
          </w:p>
          <w:p w:rsidR="00A84FF2" w:rsidRPr="00DF398E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32"/>
                <w:szCs w:val="26"/>
              </w:rPr>
            </w:pPr>
            <w:r w:rsidRPr="00DF398E">
              <w:rPr>
                <w:color w:val="000000"/>
                <w:szCs w:val="20"/>
              </w:rPr>
              <w:t>6. «Я спокоен. Я готов. Я собран. Я  уверен в успехе</w:t>
            </w:r>
            <w:proofErr w:type="gramStart"/>
            <w:r w:rsidRPr="00DF398E">
              <w:rPr>
                <w:color w:val="000000"/>
                <w:szCs w:val="20"/>
              </w:rPr>
              <w:t>.»</w:t>
            </w:r>
            <w:proofErr w:type="gramEnd"/>
          </w:p>
          <w:p w:rsidR="00A84FF2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0"/>
                <w:szCs w:val="20"/>
              </w:rPr>
              <w:t>7.Сожмите  кисти в кулак, откройте  глаза, глубоко вдохните и выдохните.</w:t>
            </w:r>
          </w:p>
          <w:p w:rsidR="00A84FF2" w:rsidRDefault="00A84FF2" w:rsidP="00DF398E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 </w:t>
            </w:r>
          </w:p>
          <w:p w:rsidR="00A84FF2" w:rsidRDefault="00DF398E" w:rsidP="00181138">
            <w:pPr>
              <w:spacing w:after="187"/>
              <w:jc w:val="center"/>
              <w:rPr>
                <w:rFonts w:ascii="Monotype Corsiva" w:eastAsia="Times New Roman" w:hAnsi="Monotype Corsiva" w:cs="Times New Roman"/>
                <w:b/>
                <w:i/>
                <w:color w:val="FF0000"/>
                <w:sz w:val="32"/>
                <w:szCs w:val="24"/>
                <w:lang w:eastAsia="ru-RU"/>
              </w:rPr>
            </w:pPr>
            <w:r w:rsidRPr="00181138">
              <w:rPr>
                <w:rFonts w:ascii="Monotype Corsiva" w:eastAsia="Times New Roman" w:hAnsi="Monotype Corsiva" w:cs="Times New Roman"/>
                <w:b/>
                <w:i/>
                <w:color w:val="FF0000"/>
                <w:sz w:val="32"/>
                <w:szCs w:val="24"/>
                <w:lang w:eastAsia="ru-RU"/>
              </w:rPr>
              <w:t xml:space="preserve">Для </w:t>
            </w:r>
            <w:r w:rsidR="00181138" w:rsidRPr="00181138">
              <w:rPr>
                <w:rFonts w:ascii="Monotype Corsiva" w:eastAsia="Times New Roman" w:hAnsi="Monotype Corsiva" w:cs="Times New Roman"/>
                <w:b/>
                <w:i/>
                <w:color w:val="FF0000"/>
                <w:sz w:val="32"/>
                <w:szCs w:val="24"/>
                <w:lang w:eastAsia="ru-RU"/>
              </w:rPr>
              <w:t xml:space="preserve"> консультирования по разным вопросам обращайтесь по контактным телефонам</w:t>
            </w:r>
          </w:p>
          <w:p w:rsidR="0089623F" w:rsidRPr="00181138" w:rsidRDefault="00181138" w:rsidP="00181138">
            <w:pPr>
              <w:spacing w:after="187"/>
              <w:rPr>
                <w:rFonts w:ascii="Monotype Corsiva" w:eastAsia="Times New Roman" w:hAnsi="Monotype Corsiva" w:cs="Times New Roman"/>
                <w:b/>
                <w:i/>
                <w:color w:val="00B0F0"/>
                <w:sz w:val="32"/>
                <w:szCs w:val="24"/>
                <w:lang w:eastAsia="ru-RU"/>
              </w:rPr>
            </w:pPr>
            <w:r w:rsidRPr="00181138">
              <w:rPr>
                <w:rFonts w:ascii="Monotype Corsiva" w:eastAsia="Times New Roman" w:hAnsi="Monotype Corsiva" w:cs="Times New Roman"/>
                <w:b/>
                <w:i/>
                <w:color w:val="00B0F0"/>
                <w:sz w:val="32"/>
                <w:szCs w:val="24"/>
                <w:lang w:eastAsia="ru-RU"/>
              </w:rPr>
              <w:t>Педагог-психолог</w:t>
            </w:r>
            <w:r>
              <w:rPr>
                <w:rFonts w:ascii="Monotype Corsiva" w:eastAsia="Times New Roman" w:hAnsi="Monotype Corsiva" w:cs="Times New Roman"/>
                <w:b/>
                <w:i/>
                <w:color w:val="00B0F0"/>
                <w:sz w:val="32"/>
                <w:szCs w:val="24"/>
                <w:lang w:eastAsia="ru-RU"/>
              </w:rPr>
              <w:t>: Кахарманова А.</w:t>
            </w:r>
            <w:proofErr w:type="gramStart"/>
            <w:r>
              <w:rPr>
                <w:rFonts w:ascii="Monotype Corsiva" w:eastAsia="Times New Roman" w:hAnsi="Monotype Corsiva" w:cs="Times New Roman"/>
                <w:b/>
                <w:i/>
                <w:color w:val="00B0F0"/>
                <w:sz w:val="32"/>
                <w:szCs w:val="24"/>
                <w:lang w:eastAsia="ru-RU"/>
              </w:rPr>
              <w:t>Ю</w:t>
            </w:r>
            <w:proofErr w:type="gramEnd"/>
          </w:p>
          <w:p w:rsidR="0089623F" w:rsidRDefault="002B6792" w:rsidP="002B6792">
            <w:pPr>
              <w:tabs>
                <w:tab w:val="left" w:pos="2394"/>
                <w:tab w:val="center" w:pos="25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ab/>
            </w:r>
            <w:r w:rsidR="0089623F" w:rsidRPr="000065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B6792" w:rsidRPr="00574AE0" w:rsidRDefault="002B6792" w:rsidP="00C16033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40"/>
                <w:szCs w:val="28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40"/>
                <w:szCs w:val="28"/>
                <w:lang w:eastAsia="ru-RU"/>
              </w:rPr>
              <w:t>Советы психолога по подготовке к сдаче ЕНТ</w:t>
            </w:r>
          </w:p>
          <w:p w:rsidR="002B6792" w:rsidRPr="00574AE0" w:rsidRDefault="002B6792" w:rsidP="00C16033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Психологические рекомендации родителям</w:t>
            </w:r>
          </w:p>
          <w:p w:rsidR="002B6792" w:rsidRPr="00574AE0" w:rsidRDefault="002B6792" w:rsidP="002B6792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Уважаемые родители!</w:t>
            </w:r>
          </w:p>
          <w:p w:rsidR="001D452F" w:rsidRDefault="002B6792" w:rsidP="002B67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поддержка – это один из важнейших факторов, определяющих успешность Вашего ребенка в сдаче единого государственного экзамена. Как же поддержать выпускника?</w:t>
            </w:r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Подлинная поддержка должна основываться на </w:t>
            </w:r>
            <w:proofErr w:type="gramStart"/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подчеркивании</w:t>
            </w:r>
            <w:proofErr w:type="gramEnd"/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способностей, возможностей положительных сторон ребенка. </w:t>
            </w:r>
          </w:p>
          <w:p w:rsidR="00C16033" w:rsidRDefault="00C16033" w:rsidP="00C160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Поддерживать  ребенка –</w:t>
            </w:r>
          </w:p>
          <w:p w:rsidR="00C16033" w:rsidRDefault="002B6792" w:rsidP="00C16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значит</w:t>
            </w:r>
            <w:proofErr w:type="gramEnd"/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 xml:space="preserve"> верить в него.</w:t>
            </w:r>
          </w:p>
          <w:p w:rsidR="002B6792" w:rsidRPr="002B6792" w:rsidRDefault="002B6792" w:rsidP="002B67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основана на вере в прирожденную  способность личности </w:t>
            </w:r>
            <w:proofErr w:type="gramStart"/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преодолевать</w:t>
            </w:r>
            <w:proofErr w:type="gramEnd"/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жизненные трудности при поддержке тех, кого она считает значимыми для себя. Другой путь – научить подростка справляться с различными задачами, создав у него установку: «Ты сможешь это сделать». Чтобы показать веру в ребенка, родитель должен иметь мужество и желание сделать следующее:</w:t>
            </w:r>
          </w:p>
          <w:p w:rsidR="002B6792" w:rsidRPr="002B6792" w:rsidRDefault="006D75FD" w:rsidP="001D452F">
            <w:pPr>
              <w:pStyle w:val="a9"/>
              <w:numPr>
                <w:ilvl w:val="0"/>
                <w:numId w:val="3"/>
              </w:numPr>
              <w:spacing w:after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92710</wp:posOffset>
                  </wp:positionV>
                  <wp:extent cx="1809750" cy="1531620"/>
                  <wp:effectExtent l="19050" t="0" r="0" b="0"/>
                  <wp:wrapSquare wrapText="bothSides"/>
                  <wp:docPr id="13" name="Рисунок 7" descr="depositphotos_97061086-stock-photo-mother-comforting-her-daugh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positphotos_97061086-stock-photo-mother-comforting-her-daughter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B6792"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Забыть о прошлых неудачах ребенка,</w:t>
            </w:r>
          </w:p>
          <w:p w:rsidR="002B6792" w:rsidRPr="002B6792" w:rsidRDefault="002B6792" w:rsidP="001D452F">
            <w:pPr>
              <w:pStyle w:val="a9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Помочь ребенку обрести уверенность в том, что он справится с данной задачей,</w:t>
            </w:r>
          </w:p>
          <w:p w:rsidR="002B6792" w:rsidRPr="00181138" w:rsidRDefault="002B6792" w:rsidP="00181138">
            <w:pPr>
              <w:pStyle w:val="a9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Помнить о прошлых удачах и возвращаться к ним, а не к ошибкам.</w:t>
            </w:r>
          </w:p>
        </w:tc>
        <w:tc>
          <w:tcPr>
            <w:tcW w:w="5307" w:type="dxa"/>
          </w:tcPr>
          <w:p w:rsidR="00111C5F" w:rsidRDefault="00111C5F" w:rsidP="00933D8E">
            <w:pPr>
              <w:jc w:val="center"/>
            </w:pPr>
          </w:p>
          <w:p w:rsidR="00574AE0" w:rsidRPr="0089623F" w:rsidRDefault="00574AE0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Буклет изготовлен по материалам сайта</w:t>
            </w:r>
          </w:p>
          <w:p w:rsidR="00574AE0" w:rsidRPr="0089623F" w:rsidRDefault="00574AE0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AE0" w:rsidRPr="0089623F" w:rsidRDefault="00423ABB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74AE0" w:rsidRPr="008962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http://licey35.kz/ru/zhizn-liceya/obyavleniya/529-soveti-psihologa-po-podgotovke-k-sdache-ent.html</w:t>
              </w:r>
            </w:hyperlink>
          </w:p>
          <w:p w:rsidR="00574AE0" w:rsidRPr="0089623F" w:rsidRDefault="00574AE0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AE0" w:rsidRDefault="0089623F" w:rsidP="008962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89623F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Наш адрес: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020504, </w:t>
            </w:r>
            <w:proofErr w:type="gram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Журавлевка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Буландынский</w:t>
            </w:r>
            <w:proofErr w:type="spell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Ул. Кирова 43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AE0" w:rsidRDefault="0089623F" w:rsidP="008962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89623F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Мой</w:t>
            </w:r>
            <w:r w:rsidR="00574AE0" w:rsidRPr="0089623F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 адрес:</w:t>
            </w:r>
          </w:p>
          <w:p w:rsidR="0089623F" w:rsidRDefault="00A84FF2" w:rsidP="008962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84FF2">
              <w:rPr>
                <w:rFonts w:ascii="Times New Roman" w:hAnsi="Times New Roman" w:cs="Times New Roman"/>
                <w:sz w:val="28"/>
                <w:szCs w:val="24"/>
              </w:rPr>
              <w:t>С.Журавлевка</w:t>
            </w:r>
          </w:p>
          <w:p w:rsidR="00A84FF2" w:rsidRPr="0089623F" w:rsidRDefault="00A84FF2" w:rsidP="00A84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Буландынский</w:t>
            </w:r>
            <w:proofErr w:type="spell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A84FF2" w:rsidRPr="00A84FF2" w:rsidRDefault="00A84FF2" w:rsidP="00A84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 xml:space="preserve"> Артемьева </w:t>
            </w:r>
            <w:proofErr w:type="spellStart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/33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89623F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Наши телефоны: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8(71646)-37-4-21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8 (71646)-37-3-2-15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sz w:val="24"/>
                <w:szCs w:val="24"/>
              </w:rPr>
              <w:t>8776-134-02-72</w:t>
            </w:r>
          </w:p>
          <w:p w:rsidR="0089623F" w:rsidRPr="0089623F" w:rsidRDefault="0089623F" w:rsidP="00896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3F" w:rsidRPr="0089623F" w:rsidRDefault="0089623F" w:rsidP="00574AE0">
            <w:pPr>
              <w:rPr>
                <w:rFonts w:ascii="Monotype Corsiva" w:hAnsi="Monotype Corsiva"/>
                <w:sz w:val="48"/>
                <w:szCs w:val="48"/>
              </w:rPr>
            </w:pPr>
          </w:p>
          <w:p w:rsidR="0089623F" w:rsidRDefault="0089623F" w:rsidP="0089623F">
            <w:pPr>
              <w:jc w:val="center"/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</w:pPr>
            <w:r w:rsidRPr="0089623F"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  <w:t xml:space="preserve">Позвони нам прямо </w:t>
            </w:r>
          </w:p>
          <w:p w:rsidR="0089623F" w:rsidRDefault="0089623F" w:rsidP="0089623F">
            <w:pPr>
              <w:jc w:val="center"/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</w:pPr>
            <w:r w:rsidRPr="0089623F"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  <w:t>сейчас!</w:t>
            </w:r>
          </w:p>
          <w:p w:rsidR="0089623F" w:rsidRDefault="0089623F" w:rsidP="002B6792">
            <w:pPr>
              <w:spacing w:after="374"/>
              <w:outlineLvl w:val="0"/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</w:pPr>
          </w:p>
          <w:p w:rsidR="0089623F" w:rsidRDefault="0089623F" w:rsidP="0089623F">
            <w:pPr>
              <w:rPr>
                <w:rFonts w:ascii="Monotype Corsiva" w:hAnsi="Monotype Corsiva" w:cs="Times New Roman"/>
                <w:b/>
                <w:color w:val="FF0000"/>
                <w:sz w:val="48"/>
                <w:szCs w:val="48"/>
              </w:rPr>
            </w:pPr>
          </w:p>
          <w:p w:rsidR="00181138" w:rsidRPr="00181138" w:rsidRDefault="00181138" w:rsidP="0089623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23F" w:rsidRPr="0089623F" w:rsidRDefault="0089623F" w:rsidP="008E4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:rsidR="006D75FD" w:rsidRPr="00C16033" w:rsidRDefault="006D75FD" w:rsidP="006D75FD">
            <w:pPr>
              <w:spacing w:after="187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Существуют слова, которые поддерживают детей, например</w:t>
            </w:r>
            <w:r w:rsidRPr="00574AE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:</w:t>
            </w:r>
          </w:p>
          <w:p w:rsidR="006D75FD" w:rsidRPr="00574AE0" w:rsidRDefault="006D75FD" w:rsidP="006D75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-120650</wp:posOffset>
                  </wp:positionV>
                  <wp:extent cx="1619250" cy="961390"/>
                  <wp:effectExtent l="19050" t="0" r="0" b="0"/>
                  <wp:wrapSquare wrapText="bothSides"/>
                  <wp:docPr id="15" name="Рисунок 13" descr="shutterstock_283666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8366694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96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«Зная тебя, я уверен, что ты все сделаешь хорошо», «Ты знаешь это очень хорошо». Поддерживать можно посредством прикосновений, совместных действий, физического соучастия, выражение лица.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Опираться на сильные стороны ребенка,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Избегать подчеркивания промахов ребенка.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веру в ребенка, сочувствие к нему, уверенность в его силах.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дома обстановку дружелюбия и уважения, уметь и хотеть демонстрировать любовь и уважение к ребенку.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Будьте одновременно тверды и добры, но не выступайте в роли судьи,</w:t>
            </w:r>
          </w:p>
          <w:p w:rsidR="006D75FD" w:rsidRPr="006D75FD" w:rsidRDefault="006D75FD" w:rsidP="006D75FD">
            <w:pPr>
              <w:pStyle w:val="a9"/>
              <w:numPr>
                <w:ilvl w:val="0"/>
                <w:numId w:val="4"/>
              </w:numPr>
              <w:ind w:left="50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5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Поддерживайте своего ребенка, демонстрируйте, что понимаете его переживания.</w:t>
            </w:r>
          </w:p>
          <w:p w:rsidR="006D75FD" w:rsidRPr="00574AE0" w:rsidRDefault="006D75FD" w:rsidP="006D75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</w:t>
            </w:r>
          </w:p>
          <w:p w:rsidR="0089623F" w:rsidRPr="0089623F" w:rsidRDefault="006D75FD" w:rsidP="006D75FD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повышайте тревожность ребенка накануне экзаменов - это может отрицательно сказаться на </w:t>
            </w:r>
            <w:proofErr w:type="gramStart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результате</w:t>
            </w:r>
            <w:proofErr w:type="gramEnd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"сорваться".  </w:t>
            </w: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Подбадривайте детей, хвалите их за то, что они делают хорошо.</w:t>
            </w:r>
            <w:r w:rsidRPr="006D75F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</w:t>
            </w:r>
            <w:r w:rsidRPr="0089623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</w:tc>
        <w:tc>
          <w:tcPr>
            <w:tcW w:w="5307" w:type="dxa"/>
          </w:tcPr>
          <w:p w:rsidR="00A861A4" w:rsidRDefault="00A861A4" w:rsidP="00933D8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111C5F" w:rsidRPr="00574AE0" w:rsidRDefault="00111C5F" w:rsidP="00933D8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74AE0">
              <w:rPr>
                <w:rFonts w:ascii="Times New Roman" w:hAnsi="Times New Roman" w:cs="Times New Roman"/>
                <w:b/>
                <w:i/>
                <w:sz w:val="24"/>
              </w:rPr>
              <w:t>КГУ «Журавлевская средняя школа»</w:t>
            </w:r>
          </w:p>
          <w:p w:rsidR="002814CF" w:rsidRPr="00574AE0" w:rsidRDefault="002814CF" w:rsidP="00A861A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2814CF" w:rsidRDefault="002814CF" w:rsidP="00933D8E">
            <w:pPr>
              <w:jc w:val="center"/>
            </w:pPr>
          </w:p>
          <w:p w:rsidR="00111C5F" w:rsidRDefault="00423ABB" w:rsidP="00933D8E">
            <w:pPr>
              <w:jc w:val="center"/>
            </w:pPr>
            <w: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44.55pt;height:141.7pt" fillcolor="#06c" strokecolor="#9cf" strokeweight="1.5pt">
                  <v:shadow on="t" color="#900"/>
                  <v:textpath style="font-family:&quot;Impact&quot;;font-size:24pt;font-weight:bold;font-style:italic;v-text-kern:t" trim="t" fitpath="t" string="Советы&#10;психолога&#10;при сдаче&#10;ЕНТ"/>
                </v:shape>
              </w:pict>
            </w:r>
          </w:p>
          <w:p w:rsidR="002814CF" w:rsidRDefault="00933D8E" w:rsidP="00933D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4AE0">
              <w:rPr>
                <w:rFonts w:ascii="Times New Roman" w:hAnsi="Times New Roman" w:cs="Times New Roman"/>
                <w:b/>
              </w:rPr>
              <w:t>(дл</w:t>
            </w:r>
            <w:r w:rsidR="002B6792">
              <w:rPr>
                <w:rFonts w:ascii="Times New Roman" w:hAnsi="Times New Roman" w:cs="Times New Roman"/>
                <w:b/>
              </w:rPr>
              <w:t>я родителей</w:t>
            </w:r>
            <w:r w:rsidRPr="00574AE0">
              <w:rPr>
                <w:rFonts w:ascii="Times New Roman" w:hAnsi="Times New Roman" w:cs="Times New Roman"/>
                <w:b/>
              </w:rPr>
              <w:t>)</w:t>
            </w:r>
          </w:p>
          <w:p w:rsidR="00632C69" w:rsidRPr="00574AE0" w:rsidRDefault="00632C69" w:rsidP="00933D8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861A4" w:rsidRPr="00574AE0" w:rsidRDefault="00632C69" w:rsidP="00933D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0;text-align:left;margin-left:21.5pt;margin-top:6pt;width:171.75pt;height:84.55pt;z-index:251661312" filled="f" stroked="f">
                  <v:textbox>
                    <w:txbxContent>
                      <w:p w:rsidR="00632C69" w:rsidRPr="00632C69" w:rsidRDefault="00632C69" w:rsidP="00632C69">
                        <w:pPr>
                          <w:jc w:val="center"/>
                          <w:rPr>
                            <w:rFonts w:ascii="Monotype Corsiva" w:hAnsi="Monotype Corsiva" w:cs="Times New Roman"/>
                            <w:sz w:val="10"/>
                          </w:rPr>
                        </w:pPr>
                        <w:r w:rsidRPr="00632C69">
                          <w:rPr>
                            <w:rFonts w:ascii="Monotype Corsiva" w:hAnsi="Monotype Corsiva" w:cs="Times New Roman"/>
                            <w:szCs w:val="41"/>
                          </w:rPr>
                          <w:t xml:space="preserve">Самые большие и ценные подарки, которые мы можем дать своим детям, — это корни ответственности и крылья независимости. (Денис </w:t>
                        </w:r>
                        <w:proofErr w:type="spellStart"/>
                        <w:r w:rsidRPr="00632C69">
                          <w:rPr>
                            <w:rFonts w:ascii="Monotype Corsiva" w:hAnsi="Monotype Corsiva" w:cs="Times New Roman"/>
                            <w:szCs w:val="41"/>
                          </w:rPr>
                          <w:t>Уэйтли</w:t>
                        </w:r>
                        <w:proofErr w:type="spellEnd"/>
                        <w:r w:rsidRPr="00632C69">
                          <w:rPr>
                            <w:rFonts w:ascii="Monotype Corsiva" w:hAnsi="Monotype Corsiva" w:cs="Times New Roman"/>
                            <w:szCs w:val="41"/>
                          </w:rPr>
                          <w:t>)</w:t>
                        </w:r>
                        <w:r w:rsidRPr="00632C69">
                          <w:rPr>
                            <w:rFonts w:ascii="Monotype Corsiva" w:hAnsi="Monotype Corsiva" w:cs="Times New Roman"/>
                            <w:szCs w:val="41"/>
                          </w:rPr>
                          <w:br/>
                        </w:r>
                      </w:p>
                      <w:p w:rsidR="00A861A4" w:rsidRPr="00632C69" w:rsidRDefault="00A861A4" w:rsidP="00632C69"/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_x0000_s1033" type="#_x0000_t15" style="position:absolute;left:0;text-align:left;margin-left:21.5pt;margin-top:6pt;width:225.75pt;height:84.55pt;z-index:251660288" fillcolor="#b8cce4 [1300]" stroked="f"/>
              </w:pict>
            </w: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  <w:r w:rsidRPr="00A861A4">
              <w:rPr>
                <w:noProof/>
                <w:lang w:eastAsia="ru-RU"/>
              </w:rPr>
              <w:drawing>
                <wp:inline distT="0" distB="0" distL="0" distR="0">
                  <wp:extent cx="2888798" cy="1349829"/>
                  <wp:effectExtent l="19050" t="0" r="6802" b="0"/>
                  <wp:docPr id="7" name="Рисунок 18" descr="https://inbusiness.kz/ru/images/original/39/images/eBUY5k4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inbusiness.kz/ru/images/original/39/images/eBUY5k4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348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1A4" w:rsidRDefault="00A861A4" w:rsidP="00933D8E">
            <w:pPr>
              <w:jc w:val="center"/>
            </w:pPr>
          </w:p>
          <w:p w:rsidR="00A861A4" w:rsidRDefault="00A861A4" w:rsidP="00933D8E">
            <w:pPr>
              <w:jc w:val="center"/>
            </w:pPr>
          </w:p>
          <w:p w:rsidR="00A861A4" w:rsidRPr="00574AE0" w:rsidRDefault="00A861A4" w:rsidP="00A861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4AE0">
              <w:rPr>
                <w:rFonts w:ascii="Times New Roman" w:hAnsi="Times New Roman" w:cs="Times New Roman"/>
                <w:b/>
                <w:sz w:val="24"/>
              </w:rPr>
              <w:t>С.Журавлевка</w:t>
            </w:r>
          </w:p>
          <w:p w:rsidR="00A861A4" w:rsidRDefault="00A861A4" w:rsidP="00632C6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4AE0">
              <w:rPr>
                <w:rFonts w:ascii="Times New Roman" w:hAnsi="Times New Roman" w:cs="Times New Roman"/>
                <w:b/>
                <w:sz w:val="24"/>
              </w:rPr>
              <w:t>2020 учебный год</w:t>
            </w:r>
          </w:p>
          <w:p w:rsidR="00632C69" w:rsidRDefault="00632C69" w:rsidP="00632C6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32C69" w:rsidRDefault="00632C69" w:rsidP="00632C69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861A4" w:rsidRPr="00C16033" w:rsidRDefault="0089623F" w:rsidP="00632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6502"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  <w:p w:rsidR="00C16033" w:rsidRPr="00574AE0" w:rsidRDefault="00C16033" w:rsidP="00A84F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03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Приучайте ребенка ориентироваться во времени и уметь его распределять.</w:t>
            </w: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Тогда у ребенка будет навык умения концентрироваться на </w:t>
            </w:r>
            <w:proofErr w:type="gramStart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протяжении</w:t>
            </w:r>
            <w:proofErr w:type="gramEnd"/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тестирования, что придаст ему спокойствие и снимет излишнюю тревожность. Если ребенок не носит часов, обязательно дайте ему часы на экзамен. </w:t>
            </w: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Посоветуйте детям во время экзамена обратить внимание на следующее:</w:t>
            </w:r>
          </w:p>
          <w:p w:rsidR="00C16033" w:rsidRPr="00574AE0" w:rsidRDefault="00C16033" w:rsidP="00A84F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пробежать глазами весь тест, чтобы увидеть, какого типа задания в нем содержатся, это поможет настроиться на работу;</w:t>
            </w:r>
          </w:p>
          <w:p w:rsidR="00C16033" w:rsidRPr="00574AE0" w:rsidRDefault="00C16033" w:rsidP="00A84F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внимательно прочитать вопрос до конца и понять его смысл (характерная ошибка во время тестирования - не дочитав до конца, по первым словам уже предполагают, ответ и торопятся его вписать);</w:t>
            </w:r>
          </w:p>
          <w:p w:rsidR="00C16033" w:rsidRPr="00574AE0" w:rsidRDefault="00C16033" w:rsidP="00A84F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не знаешь ответа на вопрос или не уверен, пропусти его и отметь, чтобы потом к нему вернуться;</w:t>
            </w:r>
          </w:p>
          <w:p w:rsidR="002814CF" w:rsidRPr="00181138" w:rsidRDefault="00A84FF2" w:rsidP="00181138">
            <w:pPr>
              <w:spacing w:after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1394460</wp:posOffset>
                  </wp:positionV>
                  <wp:extent cx="1489075" cy="1163320"/>
                  <wp:effectExtent l="19050" t="0" r="0" b="0"/>
                  <wp:wrapThrough wrapText="bothSides">
                    <wp:wrapPolygon edited="0">
                      <wp:start x="-276" y="0"/>
                      <wp:lineTo x="-276" y="21223"/>
                      <wp:lineTo x="21554" y="21223"/>
                      <wp:lineTo x="21554" y="0"/>
                      <wp:lineTo x="-276" y="0"/>
                    </wp:wrapPolygon>
                  </wp:wrapThrough>
                  <wp:docPr id="19" name="Рисунок 15" descr="boy-looking-clock-transparent-background-illustration-92327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y-looking-clock-transparent-background-illustration-9232793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116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16033"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не смог в течение отведенного времени ответить на вопрос, есть смысл положиться на свою интуицию и указать наиболее вероятный вариант. </w:t>
            </w:r>
            <w:r w:rsidR="00C16033" w:rsidRPr="00A84FF2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Помощь взрослых очень важна, поскольку человеку, кроме всего прочего, необходима еще и психологическая готовность к ситуации сдачи серьезных экзаменов</w:t>
            </w:r>
            <w:r w:rsidR="00C16033" w:rsidRPr="00574AE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.</w:t>
            </w:r>
            <w:r w:rsidR="00C16033" w:rsidRPr="00574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Согласитесь, что каждый, кто, сдает экзамены, независимо от их результата, постигает самую важную в жизни науку - умение не сдаваться в трудной ситуации, а провалившись - вдохнуть полной грудью и идти дальше.</w:t>
            </w:r>
            <w:r w:rsidR="00423ABB" w:rsidRPr="00423ABB">
              <w:rPr>
                <w:noProof/>
                <w:lang w:eastAsia="ru-RU"/>
              </w:rPr>
              <w:pict>
                <v:shape id="_x0000_s1027" type="#_x0000_t202" style="position:absolute;margin-left:14.6pt;margin-top:153.15pt;width:224.25pt;height:48.65pt;z-index:251659264;mso-position-horizontal-relative:text;mso-position-vertical-relative:text" filled="f" stroked="f">
                  <v:textbox style="mso-next-textbox:#_x0000_s1027">
                    <w:txbxContent>
                      <w:p w:rsidR="002814CF" w:rsidRDefault="002814CF"/>
                    </w:txbxContent>
                  </v:textbox>
                </v:shape>
              </w:pict>
            </w:r>
          </w:p>
        </w:tc>
      </w:tr>
    </w:tbl>
    <w:p w:rsidR="00FC2BD9" w:rsidRPr="00632C69" w:rsidRDefault="00FC2BD9" w:rsidP="00632C69">
      <w:pPr>
        <w:rPr>
          <w:rFonts w:ascii="Times New Roman" w:hAnsi="Times New Roman" w:cs="Times New Roman"/>
          <w:sz w:val="10"/>
        </w:rPr>
      </w:pPr>
    </w:p>
    <w:sectPr w:rsidR="00FC2BD9" w:rsidRPr="00632C69" w:rsidSect="00632C69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5B30"/>
    <w:multiLevelType w:val="hybridMultilevel"/>
    <w:tmpl w:val="1F2E9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012B95"/>
    <w:multiLevelType w:val="multilevel"/>
    <w:tmpl w:val="6ABAC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7C31C8"/>
    <w:multiLevelType w:val="multilevel"/>
    <w:tmpl w:val="EC9E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C674A6"/>
    <w:multiLevelType w:val="hybridMultilevel"/>
    <w:tmpl w:val="0F7A2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BE2549"/>
    <w:rsid w:val="00006502"/>
    <w:rsid w:val="000858E6"/>
    <w:rsid w:val="000B2D09"/>
    <w:rsid w:val="000C3ACF"/>
    <w:rsid w:val="00111C5F"/>
    <w:rsid w:val="00181138"/>
    <w:rsid w:val="001D452F"/>
    <w:rsid w:val="002814CF"/>
    <w:rsid w:val="002B6792"/>
    <w:rsid w:val="004052A9"/>
    <w:rsid w:val="00423ABB"/>
    <w:rsid w:val="00574AE0"/>
    <w:rsid w:val="00632C69"/>
    <w:rsid w:val="00633BC4"/>
    <w:rsid w:val="006D75FD"/>
    <w:rsid w:val="0089623F"/>
    <w:rsid w:val="008E457A"/>
    <w:rsid w:val="00933D8E"/>
    <w:rsid w:val="00A84FF2"/>
    <w:rsid w:val="00A861A4"/>
    <w:rsid w:val="00B24ECB"/>
    <w:rsid w:val="00BE2549"/>
    <w:rsid w:val="00C16033"/>
    <w:rsid w:val="00C2634F"/>
    <w:rsid w:val="00DF398E"/>
    <w:rsid w:val="00FC2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300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C4"/>
  </w:style>
  <w:style w:type="paragraph" w:styleId="1">
    <w:name w:val="heading 1"/>
    <w:basedOn w:val="a"/>
    <w:link w:val="10"/>
    <w:uiPriority w:val="9"/>
    <w:qFormat/>
    <w:rsid w:val="00574A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14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A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57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74AE0"/>
    <w:rPr>
      <w:b/>
      <w:bCs/>
    </w:rPr>
  </w:style>
  <w:style w:type="character" w:styleId="a8">
    <w:name w:val="Hyperlink"/>
    <w:basedOn w:val="a0"/>
    <w:uiPriority w:val="99"/>
    <w:unhideWhenUsed/>
    <w:rsid w:val="00574AE0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2B67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cey35.kz/ru/zhizn-liceya/obyavleniya/529-soveti-psihologa-po-podgotovke-k-sdache-ent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2020-04-27T02:59:00Z</dcterms:created>
  <dcterms:modified xsi:type="dcterms:W3CDTF">2020-04-27T08:34:00Z</dcterms:modified>
</cp:coreProperties>
</file>